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48" w:rsidRPr="005B5048" w:rsidRDefault="005B5048" w:rsidP="00C22E4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МКУК ЦБС Октябрьского района</w:t>
      </w:r>
    </w:p>
    <w:p w:rsidR="005B5048" w:rsidRDefault="005B5048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ЦРБ им. Л. Н. Толстого</w:t>
      </w:r>
    </w:p>
    <w:p w:rsidR="00C22E47" w:rsidRDefault="00C22E47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2E47" w:rsidRDefault="00C22E47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2E47" w:rsidRPr="005B5048" w:rsidRDefault="00C22E47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5048" w:rsidRPr="00BD7C99" w:rsidRDefault="005B5048" w:rsidP="00C22E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</w:pPr>
      <w:r w:rsidRPr="00BD7C99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  <w:t>Л. Н. Толстой</w:t>
      </w:r>
      <w:r w:rsidR="00C22E47" w:rsidRPr="00BD7C99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  <w:t xml:space="preserve"> </w:t>
      </w:r>
      <w:r w:rsidRPr="00BD7C99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  <w:t xml:space="preserve">и его </w:t>
      </w:r>
      <w:r w:rsidR="00D6240F" w:rsidRPr="00BD7C99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  <w:t>«</w:t>
      </w:r>
      <w:r w:rsidRPr="00BD7C99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  <w:t>Азбука</w:t>
      </w:r>
      <w:r w:rsidR="00D6240F" w:rsidRPr="00BD7C99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  <w:t>»</w:t>
      </w:r>
    </w:p>
    <w:p w:rsidR="00C22E47" w:rsidRPr="00C22E47" w:rsidRDefault="00C22E47" w:rsidP="005B5048">
      <w:pPr>
        <w:jc w:val="center"/>
        <w:rPr>
          <w:rFonts w:ascii="Times New Roman" w:hAnsi="Times New Roman" w:cs="Times New Roman"/>
        </w:rPr>
      </w:pPr>
    </w:p>
    <w:p w:rsidR="005B5048" w:rsidRDefault="005B5048" w:rsidP="005B504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5B5048">
        <w:rPr>
          <w:rFonts w:ascii="Times New Roman" w:hAnsi="Times New Roman" w:cs="Times New Roman"/>
          <w:i/>
          <w:sz w:val="28"/>
        </w:rPr>
        <w:t xml:space="preserve">Бенефис </w:t>
      </w:r>
      <w:r w:rsidR="003E2259">
        <w:rPr>
          <w:rFonts w:ascii="Times New Roman" w:hAnsi="Times New Roman" w:cs="Times New Roman"/>
          <w:i/>
          <w:sz w:val="28"/>
        </w:rPr>
        <w:t>«</w:t>
      </w:r>
      <w:r w:rsidRPr="005B5048">
        <w:rPr>
          <w:rFonts w:ascii="Times New Roman" w:hAnsi="Times New Roman" w:cs="Times New Roman"/>
          <w:i/>
          <w:sz w:val="28"/>
        </w:rPr>
        <w:t>Азбуки</w:t>
      </w:r>
      <w:r w:rsidR="003E2259">
        <w:rPr>
          <w:rFonts w:ascii="Times New Roman" w:hAnsi="Times New Roman" w:cs="Times New Roman"/>
          <w:i/>
          <w:sz w:val="28"/>
        </w:rPr>
        <w:t>»</w:t>
      </w:r>
      <w:r w:rsidR="00D6240F">
        <w:rPr>
          <w:rFonts w:ascii="Times New Roman" w:hAnsi="Times New Roman" w:cs="Times New Roman"/>
          <w:i/>
          <w:sz w:val="28"/>
        </w:rPr>
        <w:t xml:space="preserve">, </w:t>
      </w:r>
      <w:r w:rsidR="00D6240F" w:rsidRPr="005B5048">
        <w:rPr>
          <w:rFonts w:ascii="Times New Roman" w:hAnsi="Times New Roman" w:cs="Times New Roman"/>
          <w:i/>
          <w:sz w:val="28"/>
        </w:rPr>
        <w:t>к 145-летию выхода в свет</w:t>
      </w:r>
      <w:r w:rsidR="00D6240F">
        <w:rPr>
          <w:rFonts w:ascii="Times New Roman" w:hAnsi="Times New Roman" w:cs="Times New Roman"/>
          <w:i/>
          <w:sz w:val="28"/>
        </w:rPr>
        <w:t>.</w:t>
      </w:r>
    </w:p>
    <w:p w:rsidR="00295B37" w:rsidRPr="005B5048" w:rsidRDefault="00295B37" w:rsidP="005B504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Для учащихся 2-3-х классов</w:t>
      </w:r>
    </w:p>
    <w:p w:rsidR="005B5048" w:rsidRDefault="005B5048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2E47" w:rsidRDefault="00C22E47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2E47" w:rsidRDefault="00C22E47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2E47" w:rsidRDefault="00C22E47" w:rsidP="005B50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5048" w:rsidRDefault="005B5048" w:rsidP="005B5048">
      <w:pPr>
        <w:jc w:val="center"/>
        <w:rPr>
          <w:rFonts w:ascii="Times New Roman" w:hAnsi="Times New Roman" w:cs="Times New Roman"/>
          <w:sz w:val="28"/>
        </w:rPr>
      </w:pPr>
      <w:r w:rsidRPr="005B504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81525" cy="3657600"/>
            <wp:effectExtent l="19050" t="0" r="4525" b="0"/>
            <wp:docPr id="1" name="Рисунок 1" descr="Z:\ст. Скребнева Л.М\азбука\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. Скребнева Л.М\азбука\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48" w:rsidRDefault="005B5048" w:rsidP="005B504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5048" w:rsidRDefault="005B5048" w:rsidP="005B504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5048" w:rsidRDefault="005B5048" w:rsidP="005B504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5048" w:rsidRDefault="005B5048" w:rsidP="00C22E47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Подготовили: Гвоздь И. В.</w:t>
      </w:r>
    </w:p>
    <w:p w:rsidR="00D6240F" w:rsidRDefault="005B5048" w:rsidP="005B504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Скребнева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Л. М.</w:t>
      </w:r>
    </w:p>
    <w:p w:rsidR="00164452" w:rsidRDefault="00164452" w:rsidP="005B504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164452" w:rsidRDefault="00164452" w:rsidP="001644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Новосибирск</w:t>
      </w:r>
    </w:p>
    <w:p w:rsidR="00164452" w:rsidRPr="00164452" w:rsidRDefault="00164452" w:rsidP="001644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D6240F" w:rsidRDefault="00D6240F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D6240F" w:rsidRDefault="00D6240F" w:rsidP="00D6240F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Введение</w:t>
      </w:r>
    </w:p>
    <w:p w:rsidR="00D6240F" w:rsidRPr="00D6240F" w:rsidRDefault="00D6240F" w:rsidP="00D6240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624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Азбука Л. Н. Толстого носит на себе печать его гения…</w:t>
      </w:r>
    </w:p>
    <w:p w:rsidR="00D6240F" w:rsidRPr="00D6240F" w:rsidRDefault="00D6240F" w:rsidP="00D6240F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624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Н. Кульман</w:t>
      </w:r>
    </w:p>
    <w:p w:rsidR="00D6240F" w:rsidRDefault="00D6240F" w:rsidP="00905731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Созданные Львом Николаевичем Толстым, великим художником слова и оригинальным педагогом-просветителем, учебные книги для первоначального овладения грамотой занимают особое место в истории просвещения нашей многонациональной страны.</w:t>
      </w:r>
    </w:p>
    <w:p w:rsidR="00D6240F" w:rsidRDefault="00D6240F" w:rsidP="00905731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«Новая азбука», продолжившая и развившая педагогические и методические принципы «Азбуки» 1872 г., с момента своего появления в 1875 г. получила широкое признание всех тех, </w:t>
      </w:r>
      <w:proofErr w:type="gramStart"/>
      <w:r w:rsidRP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</w:t>
      </w:r>
      <w:proofErr w:type="gramEnd"/>
      <w:r w:rsidRP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так или иначе имел отношение к воспитанию и обучению детей. В пер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вый же год выхода в свет, при большом для того времени тираже в 50 тыс. экз., «Новая азбука» так быстро разошлась, что потребовалось её второе издание, которое было осуществлено в декабре 1875 г. (40 тыс. экз.). Только при жизни автора этот учебник выдержал 28 изданий. С 1911 по 1917 г. «Новая азбука» издавалась восемь раз.</w:t>
      </w:r>
    </w:p>
    <w:p w:rsidR="00D6240F" w:rsidRDefault="00D6240F" w:rsidP="00905731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Азбуки Л. Н. Толстого стали образцом для создания ряда русских дореволюционных букварей, легли в основу некоторых книг для первоначального обучения. Высокая поэтичность, «хороший русский язык», композиционная завершённость, простота сюжета делали каждый</w:t>
      </w:r>
      <w:r w:rsidRPr="00D624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даже самый небольшой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D624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рассказик из азбуки произведением поучительным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любимым для всех детей. Ещё при жизни гениального писателя его детские рассказы из азбук переводят как за рубежом, так и в России. В «Азбуке» встречается много басенных текстов, ибо в них жизненный опыт человека предстаёт в простейшей форме конкретного случая. Особое место в «Азбуке» отведено стихотворным текстам, широко используются все виды устного народного творчества. Одних только пословиц, поговорок и загадок в первой книге «Азбуки» более 260. Они являются текстами для чтения и распределяются по всем буквам алфавита. Школьные занятия с детьми убедили Л. Н. Толстого, что в числе произведений, понятных и доступных ребёнку, который начинает овладевать навыком чтения, являются сказки. Их содержание увлекает детей, рождает интерес к процессу чтения и пробуждае</w:t>
      </w:r>
      <w:r w:rsid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 творческое начало у ученика.</w:t>
      </w:r>
    </w:p>
    <w:p w:rsidR="00D6240F" w:rsidRDefault="00D6240F" w:rsidP="00905731">
      <w:pPr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Своеобразие «Азбуки» и «Новой Азбуки» во многом определяется тем, что в них отразился художественный гений Толстого. Азбуки Л. Н. Толстого имеют непреходящее значение в истории отечественной культуры и просвещения. Произведения из азбук великого писателя-просветителя стоят в первых рядах мировой детской литературы. «Сегодня, </w:t>
      </w:r>
      <w:r w:rsid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отмечал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замечательный писатель С. Я. Маршак, </w:t>
      </w:r>
      <w:r w:rsid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перечитывая учебные книги Толстого, мы особенно ценим в них его блистательное умение пользоваться всеми оттенками, всеми возможностями родного языка, его щедрую затрату писательского мастерства на каждые три-четыре строчки, которые превращаются под его пером в умные, трогательные и убедительные рассказы». Последователь </w:t>
      </w:r>
      <w:r w:rsid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К. Д.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Ушинского Д. Д. Семёнов писал, что материал, который даётся в Азбуках, </w:t>
      </w:r>
      <w:r w:rsid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«верх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совершенства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в психологическом, так и в художественном отношении. Что за выразительность и образность языка, что за сила, сжатость, простота и вместе изящество речи…». Поэтому Центральная районная библиотека обратилась к азбукам Л. Н. Толстого. В рамках Декады русского языка «Язык мой – друг мой!» в нашей библиотеке был организован бенефис «Азбуки» Л. Н. Толстого для учащихся 2-х классов школы № 32. </w:t>
      </w:r>
    </w:p>
    <w:p w:rsidR="00D6240F" w:rsidRDefault="00D6240F" w:rsidP="0090573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D71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</w:t>
      </w:r>
      <w:r w:rsidR="00905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и задачи</w:t>
      </w:r>
      <w:r w:rsidRPr="006D71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355681" w:rsidRPr="00355681" w:rsidRDefault="00355681" w:rsidP="00355681">
      <w:pPr>
        <w:pStyle w:val="aa"/>
        <w:numPr>
          <w:ilvl w:val="0"/>
          <w:numId w:val="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Знакомство детей с историей создания «Азбуки» Льва Толстого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355681" w:rsidRPr="00355681" w:rsidRDefault="00355681" w:rsidP="00355681">
      <w:pPr>
        <w:pStyle w:val="aa"/>
        <w:numPr>
          <w:ilvl w:val="0"/>
          <w:numId w:val="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Привитие младшим школьникам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любви к великому русскому языку,</w:t>
      </w:r>
    </w:p>
    <w:p w:rsidR="00355681" w:rsidRPr="00355681" w:rsidRDefault="00355681" w:rsidP="00355681">
      <w:pPr>
        <w:pStyle w:val="aa"/>
        <w:numPr>
          <w:ilvl w:val="0"/>
          <w:numId w:val="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мирование у детей навыка чтения,</w:t>
      </w:r>
    </w:p>
    <w:p w:rsidR="00355681" w:rsidRPr="00355681" w:rsidRDefault="00355681" w:rsidP="00355681">
      <w:pPr>
        <w:pStyle w:val="aa"/>
        <w:numPr>
          <w:ilvl w:val="0"/>
          <w:numId w:val="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Повышение интереса к чте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нию произведений Л. Н. Толстого,</w:t>
      </w:r>
    </w:p>
    <w:p w:rsidR="00D6240F" w:rsidRPr="00355681" w:rsidRDefault="00355681" w:rsidP="00355681">
      <w:pPr>
        <w:pStyle w:val="aa"/>
        <w:numPr>
          <w:ilvl w:val="0"/>
          <w:numId w:val="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Знакомство детей с историей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создания «Азбуки» Льва Толстого.</w:t>
      </w:r>
    </w:p>
    <w:p w:rsidR="00D6240F" w:rsidRDefault="00D6240F" w:rsidP="0090573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77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Оформление:</w:t>
      </w:r>
    </w:p>
    <w:p w:rsidR="00D6240F" w:rsidRPr="00905731" w:rsidRDefault="00D6240F" w:rsidP="00905731">
      <w:pPr>
        <w:spacing w:line="240" w:lineRule="auto"/>
        <w:ind w:left="360" w:hanging="36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Книжная выставка «Волшебная страна </w:t>
      </w:r>
      <w:r w:rsidR="00956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Азбуки</w:t>
      </w:r>
      <w:r w:rsidR="00956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905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Льва Толстого».</w:t>
      </w:r>
    </w:p>
    <w:p w:rsidR="00905731" w:rsidRDefault="00956599" w:rsidP="00C87DED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="00905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ультимедийное</w:t>
      </w:r>
      <w:proofErr w:type="spellEnd"/>
      <w:r w:rsidR="00905731" w:rsidRPr="00660F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6240F" w:rsidRPr="00660F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сопровождение: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Видео «В Ясной Поляне у Толстого», 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Видео «Муравей и голубка», 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Видео «Наказ Толстого», 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Диафильм «Косточка», 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Диафильм «</w:t>
      </w:r>
      <w:proofErr w:type="spellStart"/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Филипок</w:t>
      </w:r>
      <w:proofErr w:type="spellEnd"/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Мультимедиапрезентация</w:t>
      </w:r>
      <w:proofErr w:type="spellEnd"/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839C6"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28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="002839C6"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Азбука</w:t>
      </w:r>
      <w:r w:rsidR="0028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Л. Н. Толстого».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Мультфильм «Три медведя»,</w:t>
      </w:r>
    </w:p>
    <w:p w:rsidR="00FE68A9" w:rsidRPr="00355681" w:rsidRDefault="00FE68A9" w:rsidP="00355681">
      <w:pPr>
        <w:pStyle w:val="aa"/>
        <w:numPr>
          <w:ilvl w:val="0"/>
          <w:numId w:val="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ня</w:t>
      </w: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Бориса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55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«Азбука» </w:t>
      </w:r>
    </w:p>
    <w:p w:rsidR="00D6240F" w:rsidRDefault="00D6240F" w:rsidP="0035568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Реклама:</w:t>
      </w:r>
    </w:p>
    <w:p w:rsidR="00D6240F" w:rsidRDefault="00355681" w:rsidP="00D6240F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D624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фиша, закладки, объявление на сайте библиотеки.</w:t>
      </w:r>
    </w:p>
    <w:p w:rsidR="00D6240F" w:rsidRPr="00543B27" w:rsidRDefault="00D6240F" w:rsidP="00C87DE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3B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Участники:</w:t>
      </w:r>
    </w:p>
    <w:p w:rsidR="00D6240F" w:rsidRPr="00945B5B" w:rsidRDefault="00543B27" w:rsidP="00543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D6240F" w:rsidRPr="00543B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чащиеся 2-х классов школы № 32; </w:t>
      </w:r>
    </w:p>
    <w:p w:rsidR="00D6240F" w:rsidRPr="00B83D39" w:rsidRDefault="00C87DED" w:rsidP="0035568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D7C99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lastRenderedPageBreak/>
        <w:t>Ход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BD7C99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мероприятия</w:t>
      </w:r>
      <w:r w:rsidR="0035568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</w:t>
      </w:r>
    </w:p>
    <w:p w:rsidR="00D6240F" w:rsidRDefault="00D6240F" w:rsidP="0035568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1</w:t>
      </w:r>
      <w:r w:rsidR="003556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«Л. Н. Толстой и его </w:t>
      </w:r>
      <w:r w:rsidRPr="00BC74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Азбука</w:t>
      </w:r>
      <w:r w:rsidRPr="00BC74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6240F" w:rsidRDefault="00D6240F" w:rsidP="00D6240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(Играет музыка, под музыку входит книга и с ней буквы).</w:t>
      </w:r>
    </w:p>
    <w:p w:rsidR="00D6240F" w:rsidRPr="00B74519" w:rsidRDefault="00D6240F" w:rsidP="00D6240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45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Книга: 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Тридцать три родных сестрицы,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Писаных красавиц, 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одной живут странице,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повсюду славятся!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вам они сейчас спешат,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Славные сестрицы.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Очень просим всех ребят</w:t>
      </w:r>
    </w:p>
    <w:p w:rsidR="00D6240F" w:rsidRDefault="00D6240F" w:rsidP="00355681">
      <w:pPr>
        <w:spacing w:after="0" w:line="240" w:lineRule="auto"/>
        <w:ind w:left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ними подружится!</w:t>
      </w:r>
    </w:p>
    <w:p w:rsidR="00D6240F" w:rsidRDefault="00D6240F" w:rsidP="00D6240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45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Все буквы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Аз –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D6240F" w:rsidRPr="000B7675" w:rsidRDefault="00D6240F" w:rsidP="00D6240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0B76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Звучит песенка «Азбука». </w:t>
      </w:r>
    </w:p>
    <w:p w:rsidR="00D6240F" w:rsidRPr="001C4246" w:rsidRDefault="00D6240F" w:rsidP="0035568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Pr="00B83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0B7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История создания </w:t>
      </w:r>
    </w:p>
    <w:p w:rsidR="00D6240F" w:rsidRPr="00321CC3" w:rsidRDefault="00D6240F" w:rsidP="0035568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 мне, какая самая первая, главная книга в нашей жизни?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какой книге мы учимся читать? Конечно же – это азбука!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вас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</w:t>
      </w:r>
      <w:r w:rsid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Николаевича Толстого, обратимся к истории её создания.</w:t>
      </w:r>
    </w:p>
    <w:p w:rsidR="00D6240F" w:rsidRPr="00321CC3" w:rsidRDefault="00D6240F" w:rsidP="0035568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городом Тулой есть местечко Ясная Поляна, где в своей усадьбе жил и работал, писатель Лев Николаевич Толстой (1828 — 1910).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назад в стране было очень мало школ даже в городах, а в деревнях почти все поголовно были неграмотны.</w:t>
      </w:r>
    </w:p>
    <w:p w:rsidR="00D6240F" w:rsidRPr="00321CC3" w:rsidRDefault="00D6240F" w:rsidP="0035568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1859 года писатель Лев Николаевич Толстой открыл в принадлежавшей ему Ясной Поляне школу для крестьянских детей. Он объявил, что школа бесплатная и что телесных наказаний (розог) в ней не будет.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Сперва крестьяне пожимали плечами: где ж это видано, чтоб бесплатно учить, и будет ли прок, если не посечь </w:t>
      </w:r>
      <w:proofErr w:type="gramStart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озорного</w:t>
      </w:r>
      <w:proofErr w:type="gramEnd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ленивого. Но вскоре все увидели, что школа в Ясной Поляне не похожа ни на какую другую – ни на убогие училища, ни на тягостные, с зубрёжкой, ругательствами и побоями уроки грамоты у сельского попа, дьячка или отставного солдата.</w:t>
      </w:r>
    </w:p>
    <w:p w:rsidR="00D6240F" w:rsidRPr="000B7675" w:rsidRDefault="00D6240F" w:rsidP="0035568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5. </w:t>
      </w:r>
      <w:r w:rsidRP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Видео. «В Ясной Поляне у Толстого».</w:t>
      </w:r>
    </w:p>
    <w:p w:rsidR="00D6240F" w:rsidRPr="00321CC3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Толстовской школе ребята учились читать, писать, считать, были у них занятия по русской истории, естествознанию, по рисованию и пению.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главное – школа не отпугивала ребят от учения, они чувствовали себя в ней свободно и весело.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ученики рассаживались, кто, где хотел: на лавках, на столах, на подоконнике, на полу. Каждый спрашивал учителя обо всём, о чём ни пожелает, разговаривал с ним, советовался с соседями, заглядывал к ним в тетрадки. Уроки превращались в общую беседу, а часто в игру.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Толстой вспоминал, что</w:t>
      </w:r>
      <w:r w:rsidR="00283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и его братья были маленькими, они любили разные тайны. А ещё любили устраивать игру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</w:t>
      </w:r>
      <w:r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5681"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81"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</w:t>
      </w:r>
      <w:r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</w:t>
      </w:r>
      <w:r w:rsidR="00355681"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</w:t>
      </w:r>
      <w:r w:rsidR="00355681" w:rsidRP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секретами счастья для всего человечества. Лев Толстой искал этот секрет всю свою жизнь. Такая палочка есть и у нас! Её привезли из дома-музея «Ясная Поляна».</w:t>
      </w:r>
    </w:p>
    <w:p w:rsidR="00D6240F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книг для детей было мало, и вот известный всему миру писатель пишет для детей </w:t>
      </w:r>
      <w:r w:rsid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</w:t>
      </w:r>
      <w:r w:rsidR="003556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она в 1872 году и предназначалась для обучения чтению и письму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ей исполняется 145 лет. В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Азбуке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использовал лучшие из сказок, басен, былин, пословиц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«Цель книги – служить руководством при обучении чтению, письму, грамматике, славянскому языку и арифметике для русских учеников»,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Л.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Толстой. А начиналась Азбука с изображения букв, расположенных в алфавитном порядке. </w:t>
      </w:r>
    </w:p>
    <w:p w:rsidR="00D6240F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Pr="00A4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 года появилось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издание под названием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А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збука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начиналась</w:t>
      </w:r>
      <w:r w:rsidRPr="003E2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прежний учебник, с изображения букв. На второй страничке алфавит в ином начертании, печатные буквы приводятся парами. Одновременно даются названия букв,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воспринимаются на слух</w:t>
      </w:r>
      <w:r w:rsidR="003E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мягкие звуки: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в-третьих, как предписывал старинный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буквослагательный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способ: аз, буки, веди, глаголь, добро, есть, живёте и т.п. Затем шел рукописный вариант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приводились слова, начинающие с букв азбуки: Аня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Баня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Гаша</w:t>
      </w:r>
      <w:proofErr w:type="spellEnd"/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и т.д.</w:t>
      </w:r>
    </w:p>
    <w:p w:rsidR="00D6240F" w:rsidRPr="003E2259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(показать странички из </w:t>
      </w:r>
      <w:r w:rsidR="000B7675" w:rsidRPr="003E2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E2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Азбуки</w:t>
      </w:r>
      <w:r w:rsidR="000B7675" w:rsidRPr="003E2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E2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6240F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позже были изданы четыре тома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книг для чтения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«Азбуку» писатель дополнял в течение всей жизни и считал ее главной из написанных им книг.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Львом Николаевичем Толстым написано для детей 629 произведений различных жанров. Это рассказы, сказки, были, очерки, басни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Л. Н.</w:t>
      </w:r>
      <w:r w:rsidR="0028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оказали сильнейшее влияние на составление последующих букварей. Л. Н.</w:t>
      </w:r>
      <w:r w:rsidR="0028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 писал: «Умение читать и писать состоит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40F" w:rsidRDefault="00D6240F" w:rsidP="00355681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отличать одну букву от другой и изображать буквы,</w:t>
      </w:r>
    </w:p>
    <w:p w:rsidR="00D6240F" w:rsidRDefault="00D6240F" w:rsidP="00355681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соединять буквы в слоги и разлагать слоги на буквы,</w:t>
      </w:r>
    </w:p>
    <w:p w:rsidR="00D6240F" w:rsidRDefault="00D6240F" w:rsidP="00355681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соединять слоги в слова и</w:t>
      </w:r>
    </w:p>
    <w:p w:rsidR="00D6240F" w:rsidRDefault="00D6240F" w:rsidP="00355681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Умения в словах правильно произносить и писать те буквы, которые пишутся не так, как произносятся».</w:t>
      </w:r>
    </w:p>
    <w:p w:rsidR="00D6240F" w:rsidRDefault="00D6240F" w:rsidP="00355681">
      <w:pPr>
        <w:pStyle w:val="aa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посмотрим один из 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рассказов.</w:t>
      </w:r>
    </w:p>
    <w:p w:rsidR="00D6240F" w:rsidRPr="000B7675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</w:t>
      </w:r>
      <w:r w:rsid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«Косточка»</w:t>
      </w:r>
    </w:p>
    <w:p w:rsidR="00D6240F" w:rsidRPr="000B7675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Произведения, написанные для «Азбуки»: сказки, басни, былины, загадки.</w:t>
      </w:r>
    </w:p>
    <w:p w:rsidR="00D6240F" w:rsidRPr="00321CC3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азбука»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обучала родному языку, развивала художественный вкус, знакомила с бытом людей, жизнью природы.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Николаевич Толстой сочинял и загадки. Сейчас мы проведём конкурс загадок.</w:t>
      </w:r>
    </w:p>
    <w:p w:rsidR="00D6240F" w:rsidRPr="00321CC3" w:rsidRDefault="00D6240F" w:rsidP="000B76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spellStart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Ерофейка</w:t>
      </w:r>
      <w:proofErr w:type="spellEnd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Подпоясан коротенько,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полу скок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-скок,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лавкам скок-скок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уголок.  </w:t>
      </w:r>
      <w:r w:rsidRPr="00321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Веник.</w:t>
      </w:r>
    </w:p>
    <w:p w:rsidR="00D6240F" w:rsidRPr="00321CC3" w:rsidRDefault="00D6240F" w:rsidP="000B76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ног, без рук, 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Рубашки просит. </w:t>
      </w:r>
      <w:r w:rsidRPr="00321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Подушка.</w:t>
      </w:r>
    </w:p>
    <w:p w:rsidR="00D6240F" w:rsidRPr="00321CC3" w:rsidRDefault="00D6240F" w:rsidP="000B76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горой,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избе водой. </w:t>
      </w:r>
      <w:r w:rsidRPr="00321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Снег.</w:t>
      </w:r>
    </w:p>
    <w:p w:rsidR="00D6240F" w:rsidRPr="00321CC3" w:rsidRDefault="00D6240F" w:rsidP="000B76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зверёк</w:t>
      </w:r>
      <w:proofErr w:type="gramStart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божий домок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Летит, говорит: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сила горит…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Пчела.</w:t>
      </w:r>
    </w:p>
    <w:p w:rsidR="00D6240F" w:rsidRPr="00321CC3" w:rsidRDefault="00D6240F" w:rsidP="000B76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без топора мост мостит</w:t>
      </w:r>
      <w:r w:rsid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675" w:rsidRPr="000B76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0B76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ороз</w:t>
      </w:r>
      <w:r w:rsidR="000B76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6240F" w:rsidRPr="00321CC3" w:rsidRDefault="00D6240F" w:rsidP="000B76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льёт, 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пьёт,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растёт.  </w:t>
      </w:r>
      <w:r w:rsidRPr="00321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Дождь, земля, трава.</w:t>
      </w:r>
    </w:p>
    <w:p w:rsidR="00D6240F" w:rsidRPr="00321CC3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широко использовал всем понятный и доступный жанр басни.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басня, кто знает? </w:t>
      </w:r>
      <w:r w:rsidRPr="00272E40">
        <w:rPr>
          <w:rFonts w:ascii="Times New Roman" w:hAnsi="Times New Roman" w:cs="Times New Roman"/>
          <w:sz w:val="28"/>
          <w:szCs w:val="28"/>
        </w:rPr>
        <w:t>Басней называется стихотворное или прозаическое литературное произведение, которое носит поучительный сатирический характер. Причем действующими лицами в баснях чаще всего выступают не люди, а животные.</w:t>
      </w:r>
      <w:r w:rsidR="000B7675">
        <w:rPr>
          <w:rFonts w:ascii="Times New Roman" w:hAnsi="Times New Roman" w:cs="Times New Roman"/>
          <w:sz w:val="28"/>
          <w:szCs w:val="28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через иносказание, ненавязчиво, деликатно преподносят любое назидание, сложную мораль. Басни Льва Николаевича воспитывают трудолюбие, честность, смелость, доброту. Басни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Толстого описывают реальные условия жизни в крестьянской семье, заставляют задуматься над отношением к старшим и беспомощным.</w:t>
      </w:r>
    </w:p>
    <w:p w:rsidR="00D6240F" w:rsidRPr="000B7675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</w:t>
      </w:r>
      <w:r w:rsidR="004F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Видео. Басня </w:t>
      </w:r>
      <w:r w:rsid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Муравей и голубка</w:t>
      </w:r>
      <w:r w:rsid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B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6240F" w:rsidRPr="00321CC3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место в учебных книгах Толстого занимают сказки – русские, зарубежные, литературные. Угадайте, из какой сказки эти строки:</w:t>
      </w:r>
      <w:r w:rsid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было две комнаты: одна столовая, другая спальня. Девочка вошла в столовую и увидела на столе три чашки с похлёбкой. Первая чашка, очень большая, была </w:t>
      </w:r>
      <w:proofErr w:type="spellStart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Ивановича; вторая чашка поменьше, была Настасьи Петровны; третья, синенькая, была </w:t>
      </w:r>
      <w:proofErr w:type="spellStart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Мишуткина</w:t>
      </w:r>
      <w:proofErr w:type="spellEnd"/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Подле каждой чашки лежала ложка: большая, средняя и маленькая</w:t>
      </w:r>
      <w:r w:rsid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Узнали? Конечно, это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«Три медведя»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её посмотрим!</w:t>
      </w:r>
    </w:p>
    <w:p w:rsidR="00D6240F" w:rsidRPr="004F287A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</w:t>
      </w:r>
      <w:r w:rsidR="004F287A"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«Три медведя»</w:t>
      </w:r>
    </w:p>
    <w:p w:rsidR="00D6240F" w:rsidRPr="00321CC3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Лев Толстой терпеливо перерабатывал свои произведения для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книг. Его сын вспоминал: «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то время составлял “Азбуку” и на нас – своих детях – проверял её. Он рассказывал и заставлял нас излаг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эти рассказы своими словами»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стремился дать детям доступные им сведения о законах природы, советовал, как практически использовать эти законы в быту и хозяйстве. Вот, например:</w:t>
      </w:r>
    </w:p>
    <w:p w:rsidR="00D6240F" w:rsidRPr="00321CC3" w:rsidRDefault="004F287A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40F"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рой на куст. Дядя его снял, снёс в улей. И стал у него мёд целый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40F"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0F" w:rsidRPr="00321CC3" w:rsidRDefault="004F287A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40F"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меня, мой пёс: на вора лай, к нам в дом не пускай, а детей не пугай и с ними играй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40F"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87A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 учит всматриваться в явления природы, изображает их поэтически, используя меткие сравнения. Таков, например, 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Какая бывает роса на траве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его нам прочитает? </w:t>
      </w:r>
    </w:p>
    <w:p w:rsidR="00D6240F" w:rsidRPr="004F287A" w:rsidRDefault="004F287A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Желающие читают рассказ.</w:t>
      </w:r>
    </w:p>
    <w:p w:rsidR="00D6240F" w:rsidRPr="00321CC3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Считая детство важным периодом жизни, Толстой много внимания уделяет образам детей. Он отмечает их впечатлительность, пытливость, любознательность, отзывчивость, трудолюбие.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дети показаны в родной для них среде, на фоне деревенской жизни, крестьянского быта. Более того, деревня, её жизнь передаются часто так, что мы видим их глазами ребят.</w:t>
      </w:r>
    </w:p>
    <w:p w:rsidR="00D6240F" w:rsidRPr="004F287A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18. </w:t>
      </w: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</w:t>
      </w:r>
      <w:r w:rsidR="004F287A"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Филипок</w:t>
      </w:r>
      <w:proofErr w:type="spellEnd"/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D6240F" w:rsidRPr="00321CC3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скажите мне: 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случилось, что </w:t>
      </w:r>
      <w:proofErr w:type="spellStart"/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в школу?</w:t>
      </w:r>
    </w:p>
    <w:p w:rsidR="00D6240F" w:rsidRPr="004F287A" w:rsidRDefault="00D6240F" w:rsidP="004F287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Он захотел учиться.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 его путь к школе?</w:t>
      </w:r>
    </w:p>
    <w:p w:rsidR="00D6240F" w:rsidRPr="004F287A" w:rsidRDefault="00D6240F" w:rsidP="004F287A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Трудным</w:t>
      </w:r>
      <w:proofErr w:type="gramEnd"/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опасностями.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поначалу не решался войти в школу?</w:t>
      </w:r>
    </w:p>
    <w:p w:rsidR="00D6240F" w:rsidRPr="004F287A" w:rsidRDefault="00D6240F" w:rsidP="004F287A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Боялся, там уже занимались.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встретил учитель?</w:t>
      </w:r>
    </w:p>
    <w:p w:rsidR="00D6240F" w:rsidRPr="004F287A" w:rsidRDefault="00D6240F" w:rsidP="004F287A">
      <w:pPr>
        <w:shd w:val="clear" w:color="auto" w:fill="FFFFFF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Приветливо.</w:t>
      </w:r>
    </w:p>
    <w:p w:rsidR="00D6240F" w:rsidRPr="00321CC3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ребята, давайте подведём итоги сегодняшней встречи.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книгой Льва Николаевича Толстого мы познакомились?</w:t>
      </w:r>
    </w:p>
    <w:p w:rsidR="00D6240F" w:rsidRPr="004F287A" w:rsidRDefault="00D6240F" w:rsidP="004F287A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«Азбукой».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писатель создал эту книгу?</w:t>
      </w:r>
    </w:p>
    <w:p w:rsidR="00D6240F" w:rsidRPr="004F287A" w:rsidRDefault="00D6240F" w:rsidP="004F287A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по ней учились читать дети.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где Толстой обучал?</w:t>
      </w:r>
    </w:p>
    <w:p w:rsidR="00D6240F" w:rsidRPr="004F287A" w:rsidRDefault="00D6240F" w:rsidP="004F287A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Крестьянских детей в своей усадьбе Ясная Поляна.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его школа отличалась от других школ того времени?</w:t>
      </w:r>
    </w:p>
    <w:p w:rsidR="00D6240F" w:rsidRPr="004F287A" w:rsidRDefault="00D6240F" w:rsidP="004F287A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там не били</w:t>
      </w:r>
    </w:p>
    <w:p w:rsidR="00D6240F" w:rsidRPr="004F287A" w:rsidRDefault="00D6240F" w:rsidP="004F287A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gramEnd"/>
      <w:r w:rsidRPr="004F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жанров встречаются в «Азбуке»?</w:t>
      </w:r>
    </w:p>
    <w:p w:rsidR="00D6240F" w:rsidRPr="004F287A" w:rsidRDefault="00D6240F" w:rsidP="004F287A">
      <w:pPr>
        <w:shd w:val="clear" w:color="auto" w:fill="FFFFFF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Рассказы, басни, сказки.</w:t>
      </w:r>
    </w:p>
    <w:p w:rsidR="00D6240F" w:rsidRPr="00321CC3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21. </w:t>
      </w:r>
      <w:r w:rsidRPr="003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хорошо запомнили всё, что я вам рассказала.</w:t>
      </w:r>
    </w:p>
    <w:p w:rsidR="00D6240F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Л. Н.</w:t>
      </w:r>
      <w:r w:rsidR="00BF2DCF" w:rsidRPr="00BF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для детей издаются в нашей стране на русском и национальном языках. Пронизанные поэзией жизни, простые и мудрые, как сама жизнь, они до сих пор несут детям знания и любовь к Родине, людям и животным. А теперь давайте послушаем напутственные слова Льва Николаевича Толстого, которые он адресовал детям!</w:t>
      </w:r>
    </w:p>
    <w:p w:rsidR="00D6240F" w:rsidRPr="00AC47D0" w:rsidRDefault="00D6240F" w:rsidP="0035568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497DE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22. </w:t>
      </w:r>
      <w:r w:rsidRPr="005B63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Видео</w:t>
      </w:r>
      <w:r w:rsidR="005B63FB" w:rsidRPr="005B63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5B63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«Наказ Толстого».</w:t>
      </w:r>
      <w:r w:rsidRPr="00AC47D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6240F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Слайд 23. </w:t>
      </w:r>
      <w:r w:rsidRPr="00F9588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 закончился наш бенефис «Азбуки» Л. Н. Толстого. Нам хочется надеяться, что вы узнали много увлекательного, интересного, познакомились с Азбуками Л. Н. Толстого, его баснями, былинами, загадками, пословицами, поговорками.</w:t>
      </w:r>
    </w:p>
    <w:p w:rsidR="00D6240F" w:rsidRPr="00F95888" w:rsidRDefault="00D6240F" w:rsidP="003556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Спасибо и до новых встреч!</w:t>
      </w:r>
    </w:p>
    <w:p w:rsidR="00D6240F" w:rsidRDefault="00D6240F" w:rsidP="00D6240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460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Горецкий, В. Г. Азбуки Льва Николаевича Толстого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Горецкий //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школа. – 1978. </w:t>
      </w:r>
      <w:r w:rsidR="005B63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9. – С. 62-72.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Зайденшнур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«Азбуке» Л. Н. Толстого 100 лет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Зайденшнур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школа.</w:t>
      </w:r>
      <w:r w:rsidR="005B63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1973. </w:t>
      </w:r>
      <w:r w:rsidR="005B63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4. – С. 87-78.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Квятковский Е. Л. Н. Толстой: педагогические идеи «Азбуки» и книг для чтения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Квятковский //</w:t>
      </w:r>
      <w:r w:rsidR="005B63FB">
        <w:rPr>
          <w:rFonts w:ascii="Times New Roman" w:hAnsi="Times New Roman" w:cs="Times New Roman"/>
          <w:sz w:val="28"/>
          <w:szCs w:val="28"/>
        </w:rPr>
        <w:t>Дошкольное воспитание. – 1991. –</w:t>
      </w:r>
      <w:r>
        <w:rPr>
          <w:rFonts w:ascii="Times New Roman" w:hAnsi="Times New Roman" w:cs="Times New Roman"/>
          <w:sz w:val="28"/>
          <w:szCs w:val="28"/>
        </w:rPr>
        <w:t xml:space="preserve"> № 6. – С. 60-63.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В. А. Работа Л. Н. Толстого над «Азбукой» и книгами для чтения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А. Лебедев //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Яснополянские сборники, год 1960-й. – Тула. – 1960. – С. 3-18.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Толстой, Л. Н. Азбука. Новая Азбука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Н. Толстой. – М.: Просвещение, 1978. – 510 с.: ил.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Толстой, Л. Н. Детям. Рассказы, сказки, былины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Н.Толстой.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</w:t>
      </w:r>
      <w:r w:rsidR="005B63F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184 с.: ил.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Толстой,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 и сказки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Н. Толстой. – М.: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ОНИКС, 2007. – 63 с.: ил.</w:t>
      </w:r>
    </w:p>
    <w:p w:rsidR="00D6240F" w:rsidRDefault="00D6240F" w:rsidP="005B63F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Фотеева А. И. «Азбука» Л. Н. Толстого. К 100-летию её создания 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И. Фотеева //</w:t>
      </w:r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Советская педагогика. – 1973. </w:t>
      </w:r>
      <w:r w:rsidR="005B63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1. – С. 112-118.</w:t>
      </w:r>
    </w:p>
    <w:p w:rsidR="005B63FB" w:rsidRDefault="005B63FB" w:rsidP="005B63FB">
      <w:pPr>
        <w:pStyle w:val="aa"/>
        <w:shd w:val="clear" w:color="auto" w:fill="FFFFFF"/>
        <w:spacing w:before="240" w:after="100" w:afterAutospacing="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240F" w:rsidRDefault="00D6240F" w:rsidP="005B63FB">
      <w:pPr>
        <w:pStyle w:val="aa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B4C89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5B63FB" w:rsidRDefault="005B63FB" w:rsidP="005B63FB">
      <w:pPr>
        <w:pStyle w:val="aa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240F" w:rsidRPr="004760C9" w:rsidRDefault="00D6240F" w:rsidP="005B63F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0C9">
        <w:rPr>
          <w:rFonts w:ascii="Times New Roman" w:hAnsi="Times New Roman" w:cs="Times New Roman"/>
          <w:sz w:val="28"/>
          <w:szCs w:val="28"/>
        </w:rPr>
        <w:t>Азбука графа Л. Н. Толстого [Электронный ресурс]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0C9">
        <w:rPr>
          <w:rFonts w:ascii="Times New Roman" w:hAnsi="Times New Roman" w:cs="Times New Roman"/>
          <w:sz w:val="28"/>
          <w:szCs w:val="28"/>
        </w:rPr>
        <w:t xml:space="preserve">  - Режим доступа:  </w:t>
      </w:r>
      <w:hyperlink r:id="rId9" w:history="1">
        <w:r w:rsidR="005B63FB" w:rsidRPr="003B24A3">
          <w:rPr>
            <w:rStyle w:val="ab"/>
            <w:rFonts w:ascii="Times New Roman" w:hAnsi="Times New Roman" w:cs="Times New Roman"/>
            <w:sz w:val="28"/>
            <w:szCs w:val="28"/>
          </w:rPr>
          <w:t>http://elbib.nbchr.ru/lib_files/0/kkpb_0_0001028.pdf</w:t>
        </w:r>
      </w:hyperlink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0F" w:rsidRDefault="00D6240F" w:rsidP="005B63F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B31">
        <w:rPr>
          <w:rFonts w:ascii="Times New Roman" w:hAnsi="Times New Roman" w:cs="Times New Roman"/>
          <w:sz w:val="28"/>
          <w:szCs w:val="28"/>
        </w:rPr>
        <w:t xml:space="preserve">Толстой, Л. Н. (1828-1910). Новая азбука [Электронный ресурс]. – Режим доступа: </w:t>
      </w:r>
      <w:hyperlink r:id="rId10" w:history="1">
        <w:r w:rsidR="005B63FB" w:rsidRPr="003B24A3">
          <w:rPr>
            <w:rStyle w:val="ab"/>
            <w:rFonts w:ascii="Times New Roman" w:hAnsi="Times New Roman" w:cs="Times New Roman"/>
            <w:sz w:val="28"/>
            <w:szCs w:val="28"/>
          </w:rPr>
          <w:t>http://elbib.nbchr.ru/lib_files/0/kkpb_0_0001029.pdf</w:t>
        </w:r>
      </w:hyperlink>
      <w:r w:rsidR="005B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0F" w:rsidRDefault="00D6240F" w:rsidP="005B63F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788">
        <w:rPr>
          <w:rFonts w:ascii="Times New Roman" w:hAnsi="Times New Roman" w:cs="Times New Roman"/>
          <w:sz w:val="28"/>
          <w:szCs w:val="28"/>
        </w:rPr>
        <w:t xml:space="preserve">Толстой, Л. Н. Первая и вторая книги для чтения графа Л. Н. Толстого </w:t>
      </w:r>
      <w:r w:rsidR="002C3EE9" w:rsidRPr="002C3EE9">
        <w:rPr>
          <w:rFonts w:ascii="Times New Roman" w:hAnsi="Times New Roman" w:cs="Times New Roman"/>
          <w:sz w:val="28"/>
          <w:szCs w:val="28"/>
        </w:rPr>
        <w:t>[</w:t>
      </w:r>
      <w:r w:rsidRPr="009C678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3EE9" w:rsidRPr="002C3EE9">
        <w:rPr>
          <w:rFonts w:ascii="Times New Roman" w:hAnsi="Times New Roman" w:cs="Times New Roman"/>
          <w:sz w:val="28"/>
          <w:szCs w:val="28"/>
        </w:rPr>
        <w:t>]</w:t>
      </w:r>
      <w:r w:rsidRPr="009C6788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1" w:history="1">
        <w:r w:rsidRPr="001A3EDF">
          <w:rPr>
            <w:rStyle w:val="ab"/>
            <w:rFonts w:ascii="Times New Roman" w:hAnsi="Times New Roman" w:cs="Times New Roman"/>
            <w:sz w:val="28"/>
            <w:szCs w:val="28"/>
          </w:rPr>
          <w:t>http://elbib.nbchr.ru/lib_files/0/kpch_0_0000149.pdf</w:t>
        </w:r>
      </w:hyperlink>
    </w:p>
    <w:p w:rsidR="00543B27" w:rsidRPr="00164452" w:rsidRDefault="00D6240F" w:rsidP="00164452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</w:rPr>
      </w:pPr>
      <w:r w:rsidRPr="00164452">
        <w:rPr>
          <w:rFonts w:ascii="Times New Roman" w:hAnsi="Times New Roman" w:cs="Times New Roman"/>
          <w:sz w:val="28"/>
          <w:szCs w:val="28"/>
        </w:rPr>
        <w:t>Толстой, Л. Н. Третья и четвертая книги д</w:t>
      </w:r>
      <w:r w:rsidR="002C3EE9" w:rsidRPr="00164452">
        <w:rPr>
          <w:rFonts w:ascii="Times New Roman" w:hAnsi="Times New Roman" w:cs="Times New Roman"/>
          <w:sz w:val="28"/>
          <w:szCs w:val="28"/>
        </w:rPr>
        <w:t>ля чтения графа Л. Н. Толстого [</w:t>
      </w:r>
      <w:r w:rsidRPr="0016445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3EE9" w:rsidRPr="00164452">
        <w:rPr>
          <w:rFonts w:ascii="Times New Roman" w:hAnsi="Times New Roman" w:cs="Times New Roman"/>
          <w:sz w:val="28"/>
          <w:szCs w:val="28"/>
        </w:rPr>
        <w:t>]</w:t>
      </w:r>
      <w:r w:rsidRPr="00164452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2" w:history="1">
        <w:r w:rsidRPr="00164452">
          <w:rPr>
            <w:rStyle w:val="ab"/>
            <w:rFonts w:ascii="Times New Roman" w:hAnsi="Times New Roman" w:cs="Times New Roman"/>
            <w:sz w:val="28"/>
            <w:szCs w:val="28"/>
          </w:rPr>
          <w:t>http://elbib.nbchr.ru/lib_files/0/kpch_0_0000090.pdf</w:t>
        </w:r>
      </w:hyperlink>
    </w:p>
    <w:sectPr w:rsidR="00543B27" w:rsidRPr="00164452" w:rsidSect="00653518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01" w:rsidRDefault="00F40B01" w:rsidP="005C499A">
      <w:pPr>
        <w:spacing w:after="0" w:line="240" w:lineRule="auto"/>
      </w:pPr>
      <w:r>
        <w:separator/>
      </w:r>
    </w:p>
  </w:endnote>
  <w:end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931"/>
      <w:docPartObj>
        <w:docPartGallery w:val="Page Numbers (Bottom of Page)"/>
        <w:docPartUnique/>
      </w:docPartObj>
    </w:sdtPr>
    <w:sdtContent>
      <w:p w:rsidR="00F40B01" w:rsidRDefault="00B44351">
        <w:pPr>
          <w:pStyle w:val="a8"/>
          <w:jc w:val="center"/>
        </w:pPr>
        <w:fldSimple w:instr=" PAGE   \* MERGEFORMAT ">
          <w:r w:rsidR="00164452">
            <w:rPr>
              <w:noProof/>
            </w:rPr>
            <w:t>7</w:t>
          </w:r>
        </w:fldSimple>
      </w:p>
    </w:sdtContent>
  </w:sdt>
  <w:p w:rsidR="00F40B01" w:rsidRDefault="00F40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01" w:rsidRDefault="00F40B01" w:rsidP="005C499A">
      <w:pPr>
        <w:spacing w:after="0" w:line="240" w:lineRule="auto"/>
      </w:pPr>
      <w:r>
        <w:separator/>
      </w:r>
    </w:p>
  </w:footnote>
  <w:foot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A6"/>
    <w:multiLevelType w:val="hybridMultilevel"/>
    <w:tmpl w:val="A39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085"/>
    <w:multiLevelType w:val="hybridMultilevel"/>
    <w:tmpl w:val="F8CA26E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A27"/>
    <w:multiLevelType w:val="hybridMultilevel"/>
    <w:tmpl w:val="DB9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854"/>
    <w:multiLevelType w:val="hybridMultilevel"/>
    <w:tmpl w:val="1FC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CD9"/>
    <w:multiLevelType w:val="hybridMultilevel"/>
    <w:tmpl w:val="B5F0379C"/>
    <w:lvl w:ilvl="0" w:tplc="614C2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C1D49"/>
    <w:multiLevelType w:val="hybridMultilevel"/>
    <w:tmpl w:val="55DC328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1EE9"/>
    <w:multiLevelType w:val="hybridMultilevel"/>
    <w:tmpl w:val="FF6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D9F"/>
    <w:multiLevelType w:val="hybridMultilevel"/>
    <w:tmpl w:val="8B907984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628E1"/>
    <w:multiLevelType w:val="hybridMultilevel"/>
    <w:tmpl w:val="F4D8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C7FA8"/>
    <w:multiLevelType w:val="hybridMultilevel"/>
    <w:tmpl w:val="36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707A3"/>
    <w:multiLevelType w:val="hybridMultilevel"/>
    <w:tmpl w:val="4BF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96C87"/>
    <w:multiLevelType w:val="hybridMultilevel"/>
    <w:tmpl w:val="8AA8DBC6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5824"/>
    <w:multiLevelType w:val="hybridMultilevel"/>
    <w:tmpl w:val="4A7850D4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8307F"/>
    <w:multiLevelType w:val="hybridMultilevel"/>
    <w:tmpl w:val="567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E0E92"/>
    <w:multiLevelType w:val="hybridMultilevel"/>
    <w:tmpl w:val="54FCBD40"/>
    <w:lvl w:ilvl="0" w:tplc="8BD0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241885"/>
    <w:multiLevelType w:val="hybridMultilevel"/>
    <w:tmpl w:val="E196D1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7157D54"/>
    <w:multiLevelType w:val="hybridMultilevel"/>
    <w:tmpl w:val="198EA932"/>
    <w:lvl w:ilvl="0" w:tplc="3D5C42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A399D"/>
    <w:multiLevelType w:val="hybridMultilevel"/>
    <w:tmpl w:val="FBE8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B0AB0"/>
    <w:multiLevelType w:val="hybridMultilevel"/>
    <w:tmpl w:val="63308A6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1A19"/>
    <w:multiLevelType w:val="hybridMultilevel"/>
    <w:tmpl w:val="E960C18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0D0D"/>
    <w:multiLevelType w:val="multilevel"/>
    <w:tmpl w:val="1CA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942F1"/>
    <w:multiLevelType w:val="hybridMultilevel"/>
    <w:tmpl w:val="04C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C1AB3"/>
    <w:multiLevelType w:val="hybridMultilevel"/>
    <w:tmpl w:val="061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2A8"/>
    <w:multiLevelType w:val="hybridMultilevel"/>
    <w:tmpl w:val="479E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2995"/>
    <w:multiLevelType w:val="hybridMultilevel"/>
    <w:tmpl w:val="115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44DE"/>
    <w:multiLevelType w:val="hybridMultilevel"/>
    <w:tmpl w:val="ABAC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2E1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1A2E"/>
    <w:multiLevelType w:val="hybridMultilevel"/>
    <w:tmpl w:val="FFEA5C3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CDB"/>
    <w:multiLevelType w:val="hybridMultilevel"/>
    <w:tmpl w:val="4148CBE6"/>
    <w:lvl w:ilvl="0" w:tplc="8E38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656FF"/>
    <w:multiLevelType w:val="hybridMultilevel"/>
    <w:tmpl w:val="8388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1D1E"/>
    <w:multiLevelType w:val="hybridMultilevel"/>
    <w:tmpl w:val="67B27722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20543"/>
    <w:multiLevelType w:val="hybridMultilevel"/>
    <w:tmpl w:val="142AFCD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4437C"/>
    <w:multiLevelType w:val="hybridMultilevel"/>
    <w:tmpl w:val="6C240578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E77A7"/>
    <w:multiLevelType w:val="hybridMultilevel"/>
    <w:tmpl w:val="40BCCB1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73CEB"/>
    <w:multiLevelType w:val="hybridMultilevel"/>
    <w:tmpl w:val="76CAA83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093A"/>
    <w:multiLevelType w:val="hybridMultilevel"/>
    <w:tmpl w:val="4F5E1BA8"/>
    <w:lvl w:ilvl="0" w:tplc="614C22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95FEF"/>
    <w:multiLevelType w:val="hybridMultilevel"/>
    <w:tmpl w:val="1BE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6056"/>
    <w:multiLevelType w:val="hybridMultilevel"/>
    <w:tmpl w:val="42F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6126"/>
    <w:multiLevelType w:val="hybridMultilevel"/>
    <w:tmpl w:val="77A6B7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8"/>
  </w:num>
  <w:num w:numId="5">
    <w:abstractNumId w:val="5"/>
  </w:num>
  <w:num w:numId="6">
    <w:abstractNumId w:val="19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8"/>
  </w:num>
  <w:num w:numId="12">
    <w:abstractNumId w:val="32"/>
  </w:num>
  <w:num w:numId="13">
    <w:abstractNumId w:val="9"/>
  </w:num>
  <w:num w:numId="14">
    <w:abstractNumId w:val="26"/>
  </w:num>
  <w:num w:numId="15">
    <w:abstractNumId w:val="4"/>
  </w:num>
  <w:num w:numId="16">
    <w:abstractNumId w:val="29"/>
  </w:num>
  <w:num w:numId="17">
    <w:abstractNumId w:val="34"/>
  </w:num>
  <w:num w:numId="18">
    <w:abstractNumId w:val="36"/>
  </w:num>
  <w:num w:numId="19">
    <w:abstractNumId w:val="37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6"/>
  </w:num>
  <w:num w:numId="29">
    <w:abstractNumId w:val="20"/>
  </w:num>
  <w:num w:numId="30">
    <w:abstractNumId w:val="17"/>
  </w:num>
  <w:num w:numId="31">
    <w:abstractNumId w:val="10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EA"/>
    <w:rsid w:val="00005FD2"/>
    <w:rsid w:val="00006820"/>
    <w:rsid w:val="00025EDC"/>
    <w:rsid w:val="00053F5D"/>
    <w:rsid w:val="000B2DD1"/>
    <w:rsid w:val="000B7675"/>
    <w:rsid w:val="000C2D44"/>
    <w:rsid w:val="000D4F13"/>
    <w:rsid w:val="000E1857"/>
    <w:rsid w:val="000E24C9"/>
    <w:rsid w:val="000E4649"/>
    <w:rsid w:val="00125B48"/>
    <w:rsid w:val="00142743"/>
    <w:rsid w:val="00164452"/>
    <w:rsid w:val="00186E65"/>
    <w:rsid w:val="001A5A54"/>
    <w:rsid w:val="001C273F"/>
    <w:rsid w:val="00216838"/>
    <w:rsid w:val="00220841"/>
    <w:rsid w:val="00230595"/>
    <w:rsid w:val="002839C6"/>
    <w:rsid w:val="00294C17"/>
    <w:rsid w:val="00295B37"/>
    <w:rsid w:val="002A7300"/>
    <w:rsid w:val="002B1A26"/>
    <w:rsid w:val="002C3EE9"/>
    <w:rsid w:val="002F59DA"/>
    <w:rsid w:val="00302EB1"/>
    <w:rsid w:val="00303FB1"/>
    <w:rsid w:val="00355681"/>
    <w:rsid w:val="00381258"/>
    <w:rsid w:val="003D3E43"/>
    <w:rsid w:val="003E2259"/>
    <w:rsid w:val="00425243"/>
    <w:rsid w:val="004346BD"/>
    <w:rsid w:val="004364C8"/>
    <w:rsid w:val="00451ADB"/>
    <w:rsid w:val="0047711E"/>
    <w:rsid w:val="00494C7B"/>
    <w:rsid w:val="004E483F"/>
    <w:rsid w:val="004F287A"/>
    <w:rsid w:val="00543B27"/>
    <w:rsid w:val="00553EF8"/>
    <w:rsid w:val="00575C72"/>
    <w:rsid w:val="005B5048"/>
    <w:rsid w:val="005B63FB"/>
    <w:rsid w:val="005C499A"/>
    <w:rsid w:val="00624C0A"/>
    <w:rsid w:val="00647873"/>
    <w:rsid w:val="00653518"/>
    <w:rsid w:val="006543C0"/>
    <w:rsid w:val="00667351"/>
    <w:rsid w:val="00681A17"/>
    <w:rsid w:val="006B1E7F"/>
    <w:rsid w:val="006F30C5"/>
    <w:rsid w:val="006F4C61"/>
    <w:rsid w:val="007613BE"/>
    <w:rsid w:val="00791D1C"/>
    <w:rsid w:val="007B0076"/>
    <w:rsid w:val="007E6516"/>
    <w:rsid w:val="007F3F5F"/>
    <w:rsid w:val="00806A7B"/>
    <w:rsid w:val="00810D28"/>
    <w:rsid w:val="00823CB8"/>
    <w:rsid w:val="0084016E"/>
    <w:rsid w:val="00844821"/>
    <w:rsid w:val="00850244"/>
    <w:rsid w:val="008548C7"/>
    <w:rsid w:val="0089664C"/>
    <w:rsid w:val="008A3CA4"/>
    <w:rsid w:val="008E7891"/>
    <w:rsid w:val="008F3A1A"/>
    <w:rsid w:val="00905731"/>
    <w:rsid w:val="00905C78"/>
    <w:rsid w:val="00911925"/>
    <w:rsid w:val="0092219D"/>
    <w:rsid w:val="00922DBB"/>
    <w:rsid w:val="00944DC3"/>
    <w:rsid w:val="00955B56"/>
    <w:rsid w:val="00956599"/>
    <w:rsid w:val="00965360"/>
    <w:rsid w:val="0096583F"/>
    <w:rsid w:val="00973E9C"/>
    <w:rsid w:val="00A2438D"/>
    <w:rsid w:val="00A345E7"/>
    <w:rsid w:val="00A43EA8"/>
    <w:rsid w:val="00A53E33"/>
    <w:rsid w:val="00A84D17"/>
    <w:rsid w:val="00AC37F0"/>
    <w:rsid w:val="00AE6544"/>
    <w:rsid w:val="00B36037"/>
    <w:rsid w:val="00B44351"/>
    <w:rsid w:val="00B81B07"/>
    <w:rsid w:val="00BC395B"/>
    <w:rsid w:val="00BD7C99"/>
    <w:rsid w:val="00BF2DCF"/>
    <w:rsid w:val="00C0598A"/>
    <w:rsid w:val="00C10D5C"/>
    <w:rsid w:val="00C10FA1"/>
    <w:rsid w:val="00C22E47"/>
    <w:rsid w:val="00C70C53"/>
    <w:rsid w:val="00C768EA"/>
    <w:rsid w:val="00C87DED"/>
    <w:rsid w:val="00CB1C5F"/>
    <w:rsid w:val="00CD24D9"/>
    <w:rsid w:val="00CE050B"/>
    <w:rsid w:val="00CE12B6"/>
    <w:rsid w:val="00CE7040"/>
    <w:rsid w:val="00CF5AEF"/>
    <w:rsid w:val="00D20E66"/>
    <w:rsid w:val="00D478AE"/>
    <w:rsid w:val="00D6240F"/>
    <w:rsid w:val="00D6291E"/>
    <w:rsid w:val="00D65824"/>
    <w:rsid w:val="00D86F1A"/>
    <w:rsid w:val="00DA3645"/>
    <w:rsid w:val="00DC7E87"/>
    <w:rsid w:val="00DD1428"/>
    <w:rsid w:val="00DE02E9"/>
    <w:rsid w:val="00E07AD8"/>
    <w:rsid w:val="00E3372B"/>
    <w:rsid w:val="00E44E9C"/>
    <w:rsid w:val="00E51A20"/>
    <w:rsid w:val="00E82DB9"/>
    <w:rsid w:val="00E91B34"/>
    <w:rsid w:val="00E9405F"/>
    <w:rsid w:val="00E96346"/>
    <w:rsid w:val="00EA5ACD"/>
    <w:rsid w:val="00EB43A4"/>
    <w:rsid w:val="00EC3181"/>
    <w:rsid w:val="00F12F2E"/>
    <w:rsid w:val="00F23B0A"/>
    <w:rsid w:val="00F26C13"/>
    <w:rsid w:val="00F40B01"/>
    <w:rsid w:val="00F4116C"/>
    <w:rsid w:val="00F477EB"/>
    <w:rsid w:val="00F52BD0"/>
    <w:rsid w:val="00F66976"/>
    <w:rsid w:val="00F95029"/>
    <w:rsid w:val="00F96AD8"/>
    <w:rsid w:val="00FB20A1"/>
    <w:rsid w:val="00FD1C94"/>
    <w:rsid w:val="00FE1A35"/>
    <w:rsid w:val="00FE68A9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A"/>
  </w:style>
  <w:style w:type="paragraph" w:styleId="1">
    <w:name w:val="heading 1"/>
    <w:basedOn w:val="a"/>
    <w:next w:val="a"/>
    <w:link w:val="10"/>
    <w:uiPriority w:val="9"/>
    <w:qFormat/>
    <w:rsid w:val="00C7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768EA"/>
    <w:pPr>
      <w:outlineLvl w:val="9"/>
    </w:pPr>
  </w:style>
  <w:style w:type="paragraph" w:styleId="a6">
    <w:name w:val="header"/>
    <w:basedOn w:val="a"/>
    <w:link w:val="a7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9A"/>
  </w:style>
  <w:style w:type="paragraph" w:styleId="a8">
    <w:name w:val="footer"/>
    <w:basedOn w:val="a"/>
    <w:link w:val="a9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9A"/>
  </w:style>
  <w:style w:type="paragraph" w:styleId="aa">
    <w:name w:val="List Paragraph"/>
    <w:basedOn w:val="a"/>
    <w:uiPriority w:val="34"/>
    <w:qFormat/>
    <w:rsid w:val="00D624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24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63F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2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20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0841"/>
  </w:style>
  <w:style w:type="character" w:customStyle="1" w:styleId="em1">
    <w:name w:val="em1"/>
    <w:basedOn w:val="a0"/>
    <w:rsid w:val="00220841"/>
  </w:style>
  <w:style w:type="character" w:customStyle="1" w:styleId="af">
    <w:name w:val="Без интервала Знак"/>
    <w:basedOn w:val="a0"/>
    <w:link w:val="ae"/>
    <w:uiPriority w:val="1"/>
    <w:rsid w:val="00220841"/>
  </w:style>
  <w:style w:type="table" w:styleId="af0">
    <w:name w:val="Table Grid"/>
    <w:basedOn w:val="a1"/>
    <w:uiPriority w:val="59"/>
    <w:rsid w:val="008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478AE"/>
    <w:rPr>
      <w:b/>
      <w:bCs/>
    </w:rPr>
  </w:style>
  <w:style w:type="character" w:styleId="af2">
    <w:name w:val="Emphasis"/>
    <w:basedOn w:val="a0"/>
    <w:uiPriority w:val="20"/>
    <w:qFormat/>
    <w:rsid w:val="004E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bib.nbchr.ru/lib_files/0/kpch_0_000009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bib.nbchr.ru/lib_files/0/kpch_0_000014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ib.nbchr.ru/lib_files/0/kkpb_0_00010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bib.nbchr.ru/lib_files/0/kkpb_0_000102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C6B7-57A5-47FA-B20E-BED8DE09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2017-03-29T03:20:00Z</dcterms:created>
  <dcterms:modified xsi:type="dcterms:W3CDTF">2017-03-29T03:20:00Z</dcterms:modified>
</cp:coreProperties>
</file>